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1" w:rsidRPr="005D4FDC" w:rsidRDefault="003A0C21" w:rsidP="003A0C21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.75pt" o:ole="">
            <v:imagedata r:id="rId8" o:title=""/>
          </v:shape>
          <o:OLEObject Type="Embed" ProgID="MSPhotoEd.3" ShapeID="_x0000_i1025" DrawAspect="Content" ObjectID="_1765192219" r:id="rId9"/>
        </w:objec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Нижнетанайский сельский Совет депутатов</w: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Дзержинского района</w:t>
      </w:r>
    </w:p>
    <w:p w:rsidR="003A0C21" w:rsidRPr="005D4FDC" w:rsidRDefault="003A0C21" w:rsidP="003A0C21">
      <w:pPr>
        <w:jc w:val="center"/>
        <w:rPr>
          <w:b/>
          <w:sz w:val="28"/>
        </w:rPr>
      </w:pPr>
      <w:r w:rsidRPr="005D4FDC">
        <w:rPr>
          <w:b/>
          <w:sz w:val="28"/>
        </w:rPr>
        <w:t>Красноярского края</w:t>
      </w:r>
    </w:p>
    <w:p w:rsidR="003A0C21" w:rsidRPr="005D4FDC" w:rsidRDefault="003A0C21" w:rsidP="003A0C21">
      <w:pPr>
        <w:jc w:val="center"/>
        <w:rPr>
          <w:b/>
          <w:sz w:val="28"/>
        </w:rPr>
      </w:pPr>
    </w:p>
    <w:p w:rsidR="003A0C21" w:rsidRPr="005D4FDC" w:rsidRDefault="003A0C21" w:rsidP="003A0C21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3A0C21" w:rsidRPr="005D4FDC" w:rsidRDefault="003A0C21" w:rsidP="003A0C21">
      <w:pPr>
        <w:jc w:val="center"/>
      </w:pPr>
      <w:r>
        <w:t xml:space="preserve">с. Нижний </w:t>
      </w:r>
      <w:r w:rsidRPr="005D4FDC">
        <w:t>Танай</w:t>
      </w:r>
    </w:p>
    <w:p w:rsidR="003A0C21" w:rsidRPr="00B23EE6" w:rsidRDefault="00971295" w:rsidP="003A0C21">
      <w:pPr>
        <w:tabs>
          <w:tab w:val="left" w:pos="7920"/>
        </w:tabs>
        <w:jc w:val="both"/>
        <w:rPr>
          <w:sz w:val="28"/>
          <w:szCs w:val="26"/>
        </w:rPr>
      </w:pPr>
      <w:r>
        <w:rPr>
          <w:sz w:val="28"/>
          <w:szCs w:val="26"/>
        </w:rPr>
        <w:t>26.12</w:t>
      </w:r>
      <w:r w:rsidR="003A0C21" w:rsidRPr="00B23EE6">
        <w:rPr>
          <w:sz w:val="28"/>
          <w:szCs w:val="26"/>
        </w:rPr>
        <w:t xml:space="preserve">.2023                                                                          </w:t>
      </w:r>
      <w:r>
        <w:rPr>
          <w:sz w:val="28"/>
          <w:szCs w:val="26"/>
        </w:rPr>
        <w:t xml:space="preserve">                            № 23-179</w:t>
      </w:r>
      <w:r w:rsidR="003A0C21" w:rsidRPr="00B23EE6">
        <w:rPr>
          <w:sz w:val="28"/>
          <w:szCs w:val="26"/>
        </w:rPr>
        <w:t>Р</w:t>
      </w:r>
    </w:p>
    <w:p w:rsidR="00AB6A6C" w:rsidRPr="00D16ADB" w:rsidRDefault="00AB6A6C" w:rsidP="00B23EE6">
      <w:pPr>
        <w:jc w:val="both"/>
        <w:rPr>
          <w:b/>
          <w:bCs/>
        </w:rPr>
      </w:pPr>
    </w:p>
    <w:p w:rsidR="003A0C21" w:rsidRPr="0017037C" w:rsidRDefault="003A0C21" w:rsidP="00B23E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13C9">
        <w:rPr>
          <w:bCs/>
          <w:sz w:val="28"/>
          <w:szCs w:val="28"/>
        </w:rPr>
        <w:t xml:space="preserve">О  внесении изменений в </w:t>
      </w:r>
      <w:r>
        <w:rPr>
          <w:bCs/>
          <w:sz w:val="28"/>
          <w:szCs w:val="28"/>
        </w:rPr>
        <w:t>Решение Нижнетанайского сельского Совета депутатов №9-75Р от 23.09.2021 «</w:t>
      </w:r>
      <w:r w:rsidRPr="0017037C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о муниципальном контроле в сфере благоустройства на территории Нижнетанайского сельсовета»</w:t>
      </w:r>
    </w:p>
    <w:p w:rsidR="003A0C21" w:rsidRPr="00EC13C9" w:rsidRDefault="003A0C21" w:rsidP="00B23EE6">
      <w:pPr>
        <w:tabs>
          <w:tab w:val="left" w:pos="651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3A0C21" w:rsidRPr="005434EF" w:rsidRDefault="003A0C21" w:rsidP="00B23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Федеральным законом от 31. 07.2020 № 248-ФЗ « О государственном контроле (надзоре)  и муниципальном контроле в Российской Федерации», </w:t>
      </w:r>
      <w:r w:rsidRPr="005434E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статьей 20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Нижнетанайский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Дзержинского района Красноярского края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Нижнетанайский </w:t>
      </w:r>
      <w:r w:rsidRPr="005434E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сельский Совет депутатов </w:t>
      </w:r>
      <w:r w:rsidRPr="005434EF">
        <w:rPr>
          <w:rFonts w:ascii="Times New Roman" w:hAnsi="Times New Roman" w:cs="Times New Roman"/>
          <w:sz w:val="28"/>
          <w:szCs w:val="28"/>
        </w:rPr>
        <w:t>РЕШИЛ:</w:t>
      </w: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</w:p>
    <w:p w:rsidR="003A0C21" w:rsidRPr="00254131" w:rsidRDefault="003A0C21" w:rsidP="00B23EE6">
      <w:pPr>
        <w:ind w:firstLine="709"/>
        <w:jc w:val="both"/>
        <w:rPr>
          <w:bCs/>
          <w:sz w:val="28"/>
          <w:szCs w:val="28"/>
        </w:rPr>
      </w:pPr>
      <w:r w:rsidRPr="00254131">
        <w:rPr>
          <w:sz w:val="28"/>
          <w:szCs w:val="28"/>
        </w:rPr>
        <w:t xml:space="preserve">1. </w:t>
      </w:r>
      <w:r w:rsidRPr="00254131">
        <w:rPr>
          <w:bCs/>
          <w:sz w:val="28"/>
          <w:szCs w:val="28"/>
        </w:rPr>
        <w:t xml:space="preserve">Внести в Решение </w:t>
      </w:r>
      <w:r>
        <w:rPr>
          <w:bCs/>
          <w:sz w:val="28"/>
          <w:szCs w:val="28"/>
        </w:rPr>
        <w:t>Нижнетанайского сельского Совета депутатов №9-75Р от 23.09</w:t>
      </w:r>
      <w:r w:rsidRPr="00254131">
        <w:rPr>
          <w:bCs/>
          <w:sz w:val="28"/>
          <w:szCs w:val="28"/>
        </w:rPr>
        <w:t>.2021 «</w:t>
      </w:r>
      <w:r w:rsidRPr="00254131">
        <w:rPr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sz w:val="28"/>
          <w:szCs w:val="28"/>
        </w:rPr>
        <w:t xml:space="preserve">Нижнетанайского </w:t>
      </w:r>
      <w:r w:rsidRPr="00254131">
        <w:rPr>
          <w:sz w:val="28"/>
          <w:szCs w:val="28"/>
        </w:rPr>
        <w:t>сельсовета</w:t>
      </w:r>
      <w:r w:rsidRPr="00254131">
        <w:rPr>
          <w:bCs/>
          <w:sz w:val="28"/>
          <w:szCs w:val="28"/>
        </w:rPr>
        <w:t>» следующие изменения: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28"/>
          <w:szCs w:val="28"/>
        </w:rPr>
        <w:t>1.1 Подпункт 2.11 пункта 2 дополнить:</w:t>
      </w:r>
      <w:r w:rsidRPr="00254131">
        <w:rPr>
          <w:sz w:val="30"/>
          <w:szCs w:val="30"/>
        </w:rPr>
        <w:t xml:space="preserve"> </w:t>
      </w:r>
    </w:p>
    <w:p w:rsidR="003A0C21" w:rsidRPr="00254131" w:rsidRDefault="00B23EE6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3A0C21" w:rsidRPr="00254131">
        <w:rPr>
          <w:sz w:val="30"/>
          <w:szCs w:val="30"/>
        </w:rPr>
        <w:t>Контролируемое лицо вправе обратиться в администрацию с заявлением о проведении в отношении его профилактического визита (далее заявление контролируемого лица).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 xml:space="preserve"> Администрация 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 xml:space="preserve">2) в течение двух месяцев до даты подачи заявления контролируемого лица контрольным (надзорным) органом было принято решение об отказе в </w:t>
      </w:r>
      <w:r w:rsidRPr="00254131">
        <w:rPr>
          <w:sz w:val="30"/>
          <w:szCs w:val="30"/>
        </w:rPr>
        <w:lastRenderedPageBreak/>
        <w:t>проведении профилактического визита в отношении данного контролируемого лица;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3A0C21" w:rsidRPr="00254131" w:rsidRDefault="003A0C21" w:rsidP="00B23EE6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54131">
        <w:rPr>
          <w:sz w:val="30"/>
          <w:szCs w:val="30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A0C21" w:rsidRPr="00254131" w:rsidRDefault="003A0C21" w:rsidP="00B23EE6">
      <w:pPr>
        <w:ind w:firstLine="709"/>
        <w:jc w:val="both"/>
        <w:rPr>
          <w:sz w:val="28"/>
          <w:szCs w:val="28"/>
        </w:rPr>
      </w:pPr>
      <w:r w:rsidRPr="00254131">
        <w:t xml:space="preserve"> </w:t>
      </w:r>
      <w:r w:rsidRPr="00254131"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B23EE6">
        <w:rPr>
          <w:sz w:val="28"/>
          <w:szCs w:val="28"/>
        </w:rPr>
        <w:t>»</w:t>
      </w:r>
    </w:p>
    <w:p w:rsidR="003A0C21" w:rsidRPr="00254131" w:rsidRDefault="003A0C21" w:rsidP="00B23EE6">
      <w:pPr>
        <w:ind w:firstLine="709"/>
        <w:jc w:val="both"/>
        <w:rPr>
          <w:b/>
          <w:bCs/>
          <w:sz w:val="28"/>
          <w:szCs w:val="28"/>
        </w:rPr>
      </w:pPr>
      <w:r w:rsidRPr="00254131">
        <w:rPr>
          <w:sz w:val="28"/>
          <w:szCs w:val="28"/>
        </w:rPr>
        <w:t xml:space="preserve"> </w:t>
      </w:r>
    </w:p>
    <w:p w:rsidR="003A0C21" w:rsidRPr="00254131" w:rsidRDefault="00B23EE6" w:rsidP="00B23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C21" w:rsidRPr="0025413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главу </w:t>
      </w:r>
      <w:r>
        <w:rPr>
          <w:rFonts w:ascii="Times New Roman" w:hAnsi="Times New Roman" w:cs="Times New Roman"/>
          <w:sz w:val="28"/>
          <w:szCs w:val="28"/>
        </w:rPr>
        <w:t>Нижнетанайского</w:t>
      </w:r>
      <w:r w:rsidR="003A0C21" w:rsidRPr="0025413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A0C21" w:rsidRDefault="003A0C21" w:rsidP="00B23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131">
        <w:rPr>
          <w:rFonts w:ascii="Times New Roman" w:hAnsi="Times New Roman" w:cs="Times New Roman"/>
          <w:sz w:val="28"/>
          <w:szCs w:val="28"/>
        </w:rPr>
        <w:t xml:space="preserve"> 3. Решение вступает в силу в день, следующий за днем его официального </w:t>
      </w:r>
      <w:r w:rsidR="00B23EE6">
        <w:rPr>
          <w:rFonts w:ascii="Times New Roman" w:hAnsi="Times New Roman" w:cs="Times New Roman"/>
          <w:sz w:val="28"/>
          <w:szCs w:val="28"/>
        </w:rPr>
        <w:t>обнародования</w:t>
      </w:r>
      <w:r w:rsidRPr="00254131">
        <w:rPr>
          <w:rFonts w:ascii="Times New Roman" w:hAnsi="Times New Roman" w:cs="Times New Roman"/>
          <w:sz w:val="28"/>
          <w:szCs w:val="28"/>
        </w:rPr>
        <w:t>.</w:t>
      </w:r>
    </w:p>
    <w:p w:rsidR="00B23EE6" w:rsidRPr="00206441" w:rsidRDefault="00B23EE6" w:rsidP="00B23EE6">
      <w:pPr>
        <w:pStyle w:val="af5"/>
      </w:pPr>
      <w:r>
        <w:t xml:space="preserve">4. </w:t>
      </w:r>
      <w:r w:rsidRPr="00206441">
        <w:t>Настоящее решение разместить на официальном сайте администрации Нижнетанайского сельсовета в сети «Интернет» по адресу: adm-nt.ru</w:t>
      </w:r>
    </w:p>
    <w:p w:rsidR="00B23EE6" w:rsidRPr="00254131" w:rsidRDefault="00B23EE6" w:rsidP="00B23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  <w:r w:rsidRPr="005434EF">
        <w:rPr>
          <w:bCs/>
          <w:sz w:val="28"/>
          <w:szCs w:val="28"/>
        </w:rPr>
        <w:t xml:space="preserve">         </w:t>
      </w:r>
    </w:p>
    <w:p w:rsidR="003A0C21" w:rsidRPr="005434EF" w:rsidRDefault="003A0C21" w:rsidP="00B23EE6">
      <w:pPr>
        <w:ind w:firstLine="709"/>
        <w:jc w:val="both"/>
        <w:rPr>
          <w:sz w:val="28"/>
          <w:szCs w:val="28"/>
        </w:rPr>
      </w:pPr>
      <w:r w:rsidRPr="005434EF">
        <w:rPr>
          <w:sz w:val="28"/>
          <w:szCs w:val="28"/>
        </w:rPr>
        <w:t xml:space="preserve">        </w:t>
      </w:r>
    </w:p>
    <w:p w:rsidR="00B23EE6" w:rsidRPr="00B23EE6" w:rsidRDefault="00B23EE6" w:rsidP="00B23EE6">
      <w:pPr>
        <w:tabs>
          <w:tab w:val="num" w:pos="780"/>
        </w:tabs>
        <w:jc w:val="both"/>
        <w:rPr>
          <w:sz w:val="28"/>
          <w:szCs w:val="26"/>
        </w:rPr>
      </w:pPr>
      <w:r w:rsidRPr="00B23EE6">
        <w:rPr>
          <w:sz w:val="28"/>
          <w:szCs w:val="26"/>
        </w:rPr>
        <w:t xml:space="preserve">Председатель Совета депутатов </w:t>
      </w:r>
    </w:p>
    <w:p w:rsidR="00B23EE6" w:rsidRPr="00B23EE6" w:rsidRDefault="00B23EE6" w:rsidP="00B23EE6">
      <w:pPr>
        <w:tabs>
          <w:tab w:val="num" w:pos="780"/>
        </w:tabs>
        <w:jc w:val="both"/>
        <w:rPr>
          <w:bCs/>
          <w:i/>
          <w:sz w:val="28"/>
          <w:szCs w:val="26"/>
        </w:rPr>
      </w:pPr>
      <w:r w:rsidRPr="00B23EE6">
        <w:rPr>
          <w:sz w:val="28"/>
          <w:szCs w:val="26"/>
        </w:rPr>
        <w:t>Глава Нижнетанайского сельсовета                                                     К.Ю. Хромов</w:t>
      </w:r>
    </w:p>
    <w:p w:rsidR="00B23EE6" w:rsidRPr="00B23EE6" w:rsidRDefault="00B23EE6" w:rsidP="00B23EE6">
      <w:pPr>
        <w:tabs>
          <w:tab w:val="left" w:pos="142"/>
        </w:tabs>
        <w:jc w:val="both"/>
        <w:rPr>
          <w:sz w:val="20"/>
          <w:szCs w:val="18"/>
        </w:rPr>
      </w:pPr>
      <w:r w:rsidRPr="00B23EE6">
        <w:rPr>
          <w:sz w:val="20"/>
          <w:szCs w:val="18"/>
        </w:rPr>
        <w:t xml:space="preserve">                                                                                                </w:t>
      </w:r>
    </w:p>
    <w:p w:rsidR="00A14F4A" w:rsidRPr="00A14F4A" w:rsidRDefault="00A14F4A" w:rsidP="00B23EE6">
      <w:pPr>
        <w:ind w:firstLine="709"/>
        <w:jc w:val="both"/>
      </w:pPr>
    </w:p>
    <w:sectPr w:rsidR="00A14F4A" w:rsidRPr="00A14F4A" w:rsidSect="00A14F4A">
      <w:headerReference w:type="even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01" w:rsidRDefault="00676B01" w:rsidP="00AB6A6C">
      <w:r>
        <w:separator/>
      </w:r>
    </w:p>
  </w:endnote>
  <w:endnote w:type="continuationSeparator" w:id="0">
    <w:p w:rsidR="00676B01" w:rsidRDefault="00676B01" w:rsidP="00AB6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01" w:rsidRDefault="00676B01" w:rsidP="00AB6A6C">
      <w:r>
        <w:separator/>
      </w:r>
    </w:p>
  </w:footnote>
  <w:footnote w:type="continuationSeparator" w:id="0">
    <w:p w:rsidR="00676B01" w:rsidRDefault="00676B01" w:rsidP="00AB6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D62" w:rsidRDefault="000244A6" w:rsidP="00A14F4A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72D62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72D62" w:rsidRDefault="00F72D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D085F"/>
    <w:multiLevelType w:val="hybridMultilevel"/>
    <w:tmpl w:val="70803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A6C"/>
    <w:rsid w:val="000244A6"/>
    <w:rsid w:val="000B6136"/>
    <w:rsid w:val="001711B2"/>
    <w:rsid w:val="00185FD7"/>
    <w:rsid w:val="001F1F63"/>
    <w:rsid w:val="00230617"/>
    <w:rsid w:val="002B6D4B"/>
    <w:rsid w:val="003718A0"/>
    <w:rsid w:val="00372697"/>
    <w:rsid w:val="003A0C21"/>
    <w:rsid w:val="004C0091"/>
    <w:rsid w:val="00505ED6"/>
    <w:rsid w:val="006637E9"/>
    <w:rsid w:val="00676B01"/>
    <w:rsid w:val="006D15AA"/>
    <w:rsid w:val="006F7DEA"/>
    <w:rsid w:val="00750556"/>
    <w:rsid w:val="007844DA"/>
    <w:rsid w:val="007F0581"/>
    <w:rsid w:val="007F135E"/>
    <w:rsid w:val="007F666B"/>
    <w:rsid w:val="008227DB"/>
    <w:rsid w:val="00880598"/>
    <w:rsid w:val="008B57CF"/>
    <w:rsid w:val="00935631"/>
    <w:rsid w:val="00952563"/>
    <w:rsid w:val="00971295"/>
    <w:rsid w:val="009D07EB"/>
    <w:rsid w:val="00A07C6A"/>
    <w:rsid w:val="00A14F4A"/>
    <w:rsid w:val="00A67121"/>
    <w:rsid w:val="00AB6A6C"/>
    <w:rsid w:val="00AC7CDC"/>
    <w:rsid w:val="00AE6A09"/>
    <w:rsid w:val="00B23EE6"/>
    <w:rsid w:val="00B82531"/>
    <w:rsid w:val="00B84E23"/>
    <w:rsid w:val="00BD5AD6"/>
    <w:rsid w:val="00CE2C8B"/>
    <w:rsid w:val="00DD7AFA"/>
    <w:rsid w:val="00EC7527"/>
    <w:rsid w:val="00EE2C24"/>
    <w:rsid w:val="00F6253A"/>
    <w:rsid w:val="00F72D62"/>
    <w:rsid w:val="00F80611"/>
    <w:rsid w:val="00FA5221"/>
    <w:rsid w:val="00FE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A14F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A14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B84E23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3A0C21"/>
    <w:pPr>
      <w:spacing w:before="100" w:beforeAutospacing="1" w:after="100" w:afterAutospacing="1"/>
    </w:pPr>
  </w:style>
  <w:style w:type="paragraph" w:styleId="af5">
    <w:name w:val="No Spacing"/>
    <w:uiPriority w:val="1"/>
    <w:qFormat/>
    <w:rsid w:val="00B23EE6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C48F-DE84-4A73-95F1-D5A6E2EF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2023-12-27T07:24:00Z</cp:lastPrinted>
  <dcterms:created xsi:type="dcterms:W3CDTF">2021-10-22T10:08:00Z</dcterms:created>
  <dcterms:modified xsi:type="dcterms:W3CDTF">2023-12-27T07:24:00Z</dcterms:modified>
</cp:coreProperties>
</file>